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ED7F6" w14:textId="601EA5F2" w:rsidR="00233440" w:rsidRPr="00233440" w:rsidRDefault="00233440" w:rsidP="002334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60"/>
          <w:szCs w:val="20"/>
          <w14:ligatures w14:val="none"/>
        </w:rPr>
      </w:pPr>
      <w:r w:rsidRPr="00233440">
        <w:rPr>
          <w:rFonts w:ascii="Times New Roman" w:eastAsia="Times New Roman" w:hAnsi="Times New Roman" w:cs="Times New Roman"/>
          <w:noProof/>
          <w:kern w:val="0"/>
          <w:sz w:val="28"/>
          <w:szCs w:val="20"/>
          <w14:ligatures w14:val="none"/>
        </w:rPr>
        <w:drawing>
          <wp:anchor distT="0" distB="0" distL="114300" distR="114300" simplePos="0" relativeHeight="251659264" behindDoc="1" locked="0" layoutInCell="0" allowOverlap="1" wp14:anchorId="08B283F0" wp14:editId="4302DE80">
            <wp:simplePos x="0" y="0"/>
            <wp:positionH relativeFrom="column">
              <wp:posOffset>-66675</wp:posOffset>
            </wp:positionH>
            <wp:positionV relativeFrom="paragraph">
              <wp:posOffset>46355</wp:posOffset>
            </wp:positionV>
            <wp:extent cx="908050" cy="1234440"/>
            <wp:effectExtent l="0" t="0" r="6350" b="3810"/>
            <wp:wrapSquare wrapText="bothSides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3440">
        <w:rPr>
          <w:rFonts w:ascii="Times New Roman" w:eastAsia="Times New Roman" w:hAnsi="Times New Roman" w:cs="Times New Roman"/>
          <w:b/>
          <w:kern w:val="0"/>
          <w:sz w:val="60"/>
          <w:szCs w:val="20"/>
          <w14:ligatures w14:val="none"/>
        </w:rPr>
        <w:t>ОБЩИНА ГУРКОВО</w:t>
      </w:r>
    </w:p>
    <w:p w14:paraId="2A5FADCB" w14:textId="4BF55C50" w:rsidR="00233440" w:rsidRPr="00233440" w:rsidRDefault="00233440" w:rsidP="002334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20"/>
          <w14:ligatures w14:val="none"/>
        </w:rPr>
      </w:pPr>
      <w:r w:rsidRPr="00233440">
        <w:rPr>
          <w:rFonts w:ascii="Times New Roman" w:eastAsia="Times New Roman" w:hAnsi="Times New Roman" w:cs="Times New Roman"/>
          <w:noProof/>
          <w:kern w:val="0"/>
          <w:sz w:val="32"/>
          <w:szCs w:val="20"/>
          <w:lang w:val="en-US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37C3D3E" wp14:editId="012BAA4C">
                <wp:simplePos x="0" y="0"/>
                <wp:positionH relativeFrom="column">
                  <wp:posOffset>1233170</wp:posOffset>
                </wp:positionH>
                <wp:positionV relativeFrom="paragraph">
                  <wp:posOffset>86360</wp:posOffset>
                </wp:positionV>
                <wp:extent cx="4206240" cy="0"/>
                <wp:effectExtent l="0" t="0" r="0" b="0"/>
                <wp:wrapNone/>
                <wp:docPr id="3" name="Право съединени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A21B0" id="Право съединение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1pt,6.8pt" to="428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" o:allowincell="f" strokecolor="green" strokeweight="2.25pt"/>
            </w:pict>
          </mc:Fallback>
        </mc:AlternateContent>
      </w:r>
    </w:p>
    <w:p w14:paraId="212F8288" w14:textId="77777777" w:rsidR="00233440" w:rsidRDefault="00233440" w:rsidP="0023344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</w:pPr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                  </w:t>
      </w: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гр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. </w:t>
      </w: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Гурково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 6199, </w:t>
      </w: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обл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. </w:t>
      </w: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Ст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. </w:t>
      </w: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Загора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, </w:t>
      </w: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бул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. “</w:t>
      </w: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Княз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 </w:t>
      </w: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Ал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. </w:t>
      </w: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Батенберг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” 3</w:t>
      </w:r>
    </w:p>
    <w:p w14:paraId="01147C18" w14:textId="701999D5" w:rsidR="00233440" w:rsidRPr="00233440" w:rsidRDefault="00233440" w:rsidP="0023344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</w:pPr>
      <w:proofErr w:type="spellStart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>тел</w:t>
      </w:r>
      <w:proofErr w:type="spellEnd"/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.: КМЕТ – 04331/ 2260, e -mail: </w:t>
      </w:r>
      <w:hyperlink r:id="rId6" w:history="1">
        <w:r w:rsidRPr="00233440">
          <w:rPr>
            <w:rFonts w:ascii="Times New Roman" w:eastAsia="Times New Roman" w:hAnsi="Times New Roman" w:cs="Times New Roman"/>
            <w:b/>
            <w:kern w:val="0"/>
            <w:sz w:val="20"/>
            <w:szCs w:val="20"/>
            <w:u w:val="single"/>
            <w:lang w:val="en-US" w:eastAsia="bg-BG"/>
            <w14:ligatures w14:val="none"/>
          </w:rPr>
          <w:t>obshtina@gurkovo.bg</w:t>
        </w:r>
      </w:hyperlink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bg-BG"/>
          <w14:ligatures w14:val="none"/>
        </w:rPr>
        <w:t xml:space="preserve">, </w:t>
      </w:r>
      <w:r w:rsidRPr="00233440"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val="en-US" w:eastAsia="bg-BG"/>
          <w14:ligatures w14:val="none"/>
        </w:rPr>
        <w:t>web: http://www.gurkovo.bg</w:t>
      </w:r>
    </w:p>
    <w:p w14:paraId="67872E15" w14:textId="26E07422" w:rsidR="00233440" w:rsidRDefault="00233440" w:rsidP="00C44564">
      <w:pPr>
        <w:spacing w:after="0"/>
        <w:jc w:val="both"/>
        <w:rPr>
          <w:rFonts w:ascii="Times New Roman" w:hAnsi="Times New Roman" w:cs="Times New Roman"/>
          <w:caps/>
        </w:rPr>
      </w:pPr>
    </w:p>
    <w:p w14:paraId="3C98D7F3" w14:textId="77777777" w:rsidR="00233440" w:rsidRDefault="00233440" w:rsidP="00C44564">
      <w:pPr>
        <w:spacing w:after="0"/>
        <w:jc w:val="both"/>
        <w:rPr>
          <w:rFonts w:ascii="Times New Roman" w:hAnsi="Times New Roman" w:cs="Times New Roman"/>
          <w:caps/>
        </w:rPr>
      </w:pPr>
    </w:p>
    <w:p w14:paraId="1F0D1C1C" w14:textId="77777777" w:rsidR="00233440" w:rsidRDefault="00233440" w:rsidP="00C44564">
      <w:pPr>
        <w:spacing w:after="0"/>
        <w:jc w:val="both"/>
        <w:rPr>
          <w:rFonts w:ascii="Times New Roman" w:hAnsi="Times New Roman" w:cs="Times New Roman"/>
          <w:caps/>
        </w:rPr>
      </w:pPr>
    </w:p>
    <w:p w14:paraId="06A4FE2C" w14:textId="4EA15A2C" w:rsidR="00C44564" w:rsidRPr="00C426F3" w:rsidRDefault="00C44564" w:rsidP="00C44564">
      <w:pPr>
        <w:spacing w:after="0"/>
        <w:jc w:val="both"/>
        <w:rPr>
          <w:rFonts w:ascii="Times New Roman" w:hAnsi="Times New Roman" w:cs="Times New Roman"/>
        </w:rPr>
      </w:pPr>
      <w:r w:rsidRPr="00C426F3">
        <w:rPr>
          <w:rFonts w:ascii="Times New Roman" w:hAnsi="Times New Roman" w:cs="Times New Roman"/>
          <w:caps/>
        </w:rPr>
        <w:t>и</w:t>
      </w:r>
      <w:r w:rsidRPr="00C426F3">
        <w:rPr>
          <w:rFonts w:ascii="Times New Roman" w:hAnsi="Times New Roman" w:cs="Times New Roman"/>
        </w:rPr>
        <w:t xml:space="preserve">зх. № </w:t>
      </w:r>
    </w:p>
    <w:p w14:paraId="5820445B" w14:textId="77777777" w:rsidR="00C44564" w:rsidRDefault="00C44564" w:rsidP="00C44564">
      <w:pPr>
        <w:spacing w:after="0"/>
        <w:jc w:val="both"/>
        <w:rPr>
          <w:rFonts w:ascii="Times New Roman" w:hAnsi="Times New Roman" w:cs="Times New Roman"/>
          <w:b/>
          <w:bCs/>
          <w:caps/>
        </w:rPr>
      </w:pPr>
    </w:p>
    <w:p w14:paraId="7FFFAFD8" w14:textId="02B796C9" w:rsidR="00C44564" w:rsidRPr="00C44564" w:rsidRDefault="00C44564" w:rsidP="00C44564">
      <w:pPr>
        <w:spacing w:after="0"/>
        <w:jc w:val="both"/>
        <w:rPr>
          <w:rFonts w:ascii="Times New Roman" w:hAnsi="Times New Roman" w:cs="Times New Roman"/>
          <w:b/>
          <w:bCs/>
          <w:caps/>
        </w:rPr>
      </w:pPr>
      <w:r w:rsidRPr="00C44564">
        <w:rPr>
          <w:rFonts w:ascii="Times New Roman" w:hAnsi="Times New Roman" w:cs="Times New Roman"/>
          <w:b/>
          <w:bCs/>
          <w:caps/>
        </w:rPr>
        <w:t xml:space="preserve">до </w:t>
      </w:r>
    </w:p>
    <w:p w14:paraId="06D7CC88" w14:textId="5A367450" w:rsidR="00C44564" w:rsidRPr="00C44564" w:rsidRDefault="00C44564" w:rsidP="00C44564">
      <w:pPr>
        <w:spacing w:after="0"/>
        <w:jc w:val="both"/>
        <w:rPr>
          <w:rFonts w:ascii="Times New Roman" w:hAnsi="Times New Roman" w:cs="Times New Roman"/>
          <w:b/>
          <w:bCs/>
          <w:caps/>
        </w:rPr>
      </w:pPr>
      <w:r w:rsidRPr="00C44564">
        <w:rPr>
          <w:rFonts w:ascii="Times New Roman" w:hAnsi="Times New Roman" w:cs="Times New Roman"/>
          <w:b/>
          <w:bCs/>
          <w:caps/>
        </w:rPr>
        <w:t>общински съвет – Гурково</w:t>
      </w:r>
    </w:p>
    <w:p w14:paraId="7F65B21A" w14:textId="77777777" w:rsidR="00C44564" w:rsidRDefault="00C44564" w:rsidP="00C44564">
      <w:pPr>
        <w:jc w:val="both"/>
        <w:rPr>
          <w:rFonts w:ascii="Times New Roman" w:hAnsi="Times New Roman" w:cs="Times New Roman"/>
          <w:caps/>
        </w:rPr>
      </w:pPr>
    </w:p>
    <w:p w14:paraId="151CBD23" w14:textId="77777777" w:rsidR="00C426F3" w:rsidRPr="00C44564" w:rsidRDefault="00C426F3" w:rsidP="00C44564">
      <w:pPr>
        <w:jc w:val="both"/>
        <w:rPr>
          <w:rFonts w:ascii="Times New Roman" w:hAnsi="Times New Roman" w:cs="Times New Roman"/>
          <w:caps/>
        </w:rPr>
      </w:pPr>
    </w:p>
    <w:p w14:paraId="367E0BAE" w14:textId="49DA85EE" w:rsidR="00C44564" w:rsidRPr="00C44564" w:rsidRDefault="00C44564" w:rsidP="00C44564">
      <w:pPr>
        <w:jc w:val="center"/>
        <w:rPr>
          <w:rFonts w:ascii="Times New Roman" w:hAnsi="Times New Roman" w:cs="Times New Roman"/>
          <w:b/>
          <w:bCs/>
          <w:caps/>
        </w:rPr>
      </w:pPr>
      <w:r w:rsidRPr="00C44564">
        <w:rPr>
          <w:rFonts w:ascii="Times New Roman" w:hAnsi="Times New Roman" w:cs="Times New Roman"/>
          <w:b/>
          <w:bCs/>
          <w:caps/>
        </w:rPr>
        <w:t xml:space="preserve">предложение </w:t>
      </w:r>
    </w:p>
    <w:p w14:paraId="39E8CA18" w14:textId="057C2B6C" w:rsidR="00C44564" w:rsidRPr="00C44564" w:rsidRDefault="00C44564" w:rsidP="00C44564">
      <w:pPr>
        <w:jc w:val="center"/>
        <w:rPr>
          <w:rFonts w:ascii="Times New Roman" w:hAnsi="Times New Roman" w:cs="Times New Roman"/>
          <w:b/>
          <w:bCs/>
        </w:rPr>
      </w:pPr>
      <w:r w:rsidRPr="00C44564">
        <w:rPr>
          <w:rFonts w:ascii="Times New Roman" w:hAnsi="Times New Roman" w:cs="Times New Roman"/>
          <w:b/>
          <w:bCs/>
        </w:rPr>
        <w:t>от Кънчо Папазов – Кмет на Община Гурково</w:t>
      </w:r>
    </w:p>
    <w:p w14:paraId="4EBC65C9" w14:textId="77777777" w:rsidR="00C44564" w:rsidRPr="00C44564" w:rsidRDefault="00C44564" w:rsidP="00C44564">
      <w:pPr>
        <w:rPr>
          <w:rFonts w:ascii="Times New Roman" w:hAnsi="Times New Roman" w:cs="Times New Roman"/>
        </w:rPr>
      </w:pPr>
    </w:p>
    <w:p w14:paraId="59085D06" w14:textId="140D1959" w:rsidR="00BA5410" w:rsidRPr="00645999" w:rsidRDefault="00C44564" w:rsidP="00645999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645999">
        <w:rPr>
          <w:rFonts w:ascii="Times New Roman" w:hAnsi="Times New Roman" w:cs="Times New Roman"/>
          <w:b/>
          <w:bCs/>
          <w:u w:val="single"/>
        </w:rPr>
        <w:t xml:space="preserve">Относно: </w:t>
      </w:r>
      <w:r w:rsidR="00974DBB" w:rsidRPr="00645999">
        <w:rPr>
          <w:rFonts w:ascii="Times New Roman" w:hAnsi="Times New Roman" w:cs="Times New Roman"/>
          <w:b/>
          <w:bCs/>
          <w:u w:val="single"/>
        </w:rPr>
        <w:t xml:space="preserve">Приемане на Наредба за изменение и допълнение на Наредба  за определянето и администрирането на местните такси и цени на услуги на територията на </w:t>
      </w:r>
      <w:r w:rsidR="007446A4" w:rsidRPr="00645999">
        <w:rPr>
          <w:rFonts w:ascii="Times New Roman" w:hAnsi="Times New Roman" w:cs="Times New Roman"/>
          <w:b/>
          <w:bCs/>
          <w:u w:val="single"/>
        </w:rPr>
        <w:t>О</w:t>
      </w:r>
      <w:r w:rsidR="00974DBB" w:rsidRPr="00645999">
        <w:rPr>
          <w:rFonts w:ascii="Times New Roman" w:hAnsi="Times New Roman" w:cs="Times New Roman"/>
          <w:b/>
          <w:bCs/>
          <w:u w:val="single"/>
        </w:rPr>
        <w:t>бщина</w:t>
      </w:r>
      <w:r w:rsidR="007446A4" w:rsidRPr="00645999">
        <w:rPr>
          <w:rFonts w:ascii="Times New Roman" w:hAnsi="Times New Roman" w:cs="Times New Roman"/>
          <w:b/>
          <w:bCs/>
          <w:u w:val="single"/>
        </w:rPr>
        <w:t xml:space="preserve"> Гурково</w:t>
      </w:r>
      <w:r w:rsidR="00645999">
        <w:rPr>
          <w:rFonts w:ascii="Times New Roman" w:hAnsi="Times New Roman" w:cs="Times New Roman"/>
          <w:b/>
          <w:bCs/>
          <w:u w:val="single"/>
        </w:rPr>
        <w:t>.</w:t>
      </w:r>
    </w:p>
    <w:p w14:paraId="3492F860" w14:textId="77777777" w:rsidR="00C44564" w:rsidRPr="00C44564" w:rsidRDefault="00C44564" w:rsidP="00C44564">
      <w:pPr>
        <w:rPr>
          <w:rFonts w:ascii="Times New Roman" w:hAnsi="Times New Roman" w:cs="Times New Roman"/>
        </w:rPr>
      </w:pPr>
    </w:p>
    <w:p w14:paraId="4C35E766" w14:textId="6192A322" w:rsidR="00C44564" w:rsidRPr="00C44564" w:rsidRDefault="00C44564" w:rsidP="00C44564">
      <w:pPr>
        <w:ind w:firstLine="708"/>
        <w:rPr>
          <w:rFonts w:ascii="Times New Roman" w:hAnsi="Times New Roman" w:cs="Times New Roman"/>
          <w:b/>
          <w:bCs/>
        </w:rPr>
      </w:pPr>
      <w:r w:rsidRPr="00C44564">
        <w:rPr>
          <w:rFonts w:ascii="Times New Roman" w:hAnsi="Times New Roman" w:cs="Times New Roman"/>
          <w:b/>
          <w:bCs/>
        </w:rPr>
        <w:t xml:space="preserve">Уважаеми господин Драчев, </w:t>
      </w:r>
    </w:p>
    <w:p w14:paraId="1B5930C9" w14:textId="52CA714A" w:rsidR="00C44564" w:rsidRPr="00C44564" w:rsidRDefault="00C44564" w:rsidP="00C44564">
      <w:pPr>
        <w:ind w:firstLine="708"/>
        <w:rPr>
          <w:rFonts w:ascii="Times New Roman" w:hAnsi="Times New Roman" w:cs="Times New Roman"/>
          <w:b/>
          <w:bCs/>
        </w:rPr>
      </w:pPr>
      <w:r w:rsidRPr="00C44564">
        <w:rPr>
          <w:rFonts w:ascii="Times New Roman" w:hAnsi="Times New Roman" w:cs="Times New Roman"/>
          <w:b/>
          <w:bCs/>
        </w:rPr>
        <w:t xml:space="preserve">Уважаеми дами и господа общински съветници, </w:t>
      </w:r>
    </w:p>
    <w:p w14:paraId="1433E0D1" w14:textId="7F20C117" w:rsidR="00E43123" w:rsidRP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>Таксата битови отпадъци (ТБО) е публично общинско вземане, начинът и редът за определяне</w:t>
      </w:r>
      <w:r w:rsidRPr="00C44564">
        <w:rPr>
          <w:rFonts w:ascii="Times New Roman" w:hAnsi="Times New Roman" w:cs="Times New Roman"/>
          <w:lang w:val="en-US"/>
        </w:rPr>
        <w:t xml:space="preserve">, </w:t>
      </w:r>
      <w:r w:rsidRPr="00C44564">
        <w:rPr>
          <w:rFonts w:ascii="Times New Roman" w:hAnsi="Times New Roman" w:cs="Times New Roman"/>
        </w:rPr>
        <w:t xml:space="preserve">на което са уредени в Закона за местните данъци и такси (ЗМДТ) и в Наредбата за определянето и администрирането на местните такси и цени на услуги на територията на Община Гурково, съгласно чл. 9 от ЗМДТ. Таксата битови отпадъци се дължи от задължените лица по чл. 11 от ЗМДТ, като определянето на нейния размер е едно от най-значимите за общините обстоятелства, тъй като с нея се организират услугите по сметопочистване на територията на съответната община. </w:t>
      </w:r>
    </w:p>
    <w:p w14:paraId="0B01E3C3" w14:textId="4FD54A45" w:rsid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Качеството на услугата по </w:t>
      </w:r>
      <w:proofErr w:type="spellStart"/>
      <w:r w:rsidRPr="00C44564">
        <w:rPr>
          <w:rFonts w:ascii="Times New Roman" w:hAnsi="Times New Roman" w:cs="Times New Roman"/>
        </w:rPr>
        <w:t>сметопочистване</w:t>
      </w:r>
      <w:proofErr w:type="spellEnd"/>
      <w:r w:rsidRPr="00C44564">
        <w:rPr>
          <w:rFonts w:ascii="Times New Roman" w:hAnsi="Times New Roman" w:cs="Times New Roman"/>
        </w:rPr>
        <w:t xml:space="preserve"> в община</w:t>
      </w:r>
      <w:r w:rsidR="00645999">
        <w:rPr>
          <w:rFonts w:ascii="Times New Roman" w:hAnsi="Times New Roman" w:cs="Times New Roman"/>
        </w:rPr>
        <w:t>та</w:t>
      </w:r>
      <w:r w:rsidRPr="00C44564">
        <w:rPr>
          <w:rFonts w:ascii="Times New Roman" w:hAnsi="Times New Roman" w:cs="Times New Roman"/>
        </w:rPr>
        <w:t xml:space="preserve"> е едно от най-важните за жителите й. През 2017 г. в Държавен вестник, бр. 88/03.11.2017 г. </w:t>
      </w:r>
      <w:r w:rsidR="00C44564">
        <w:rPr>
          <w:rFonts w:ascii="Times New Roman" w:hAnsi="Times New Roman" w:cs="Times New Roman"/>
        </w:rPr>
        <w:t xml:space="preserve">е </w:t>
      </w:r>
      <w:r w:rsidRPr="00C44564">
        <w:rPr>
          <w:rFonts w:ascii="Times New Roman" w:hAnsi="Times New Roman" w:cs="Times New Roman"/>
        </w:rPr>
        <w:t xml:space="preserve">публикуван Закон за изменение и допълнение на ЗМДТ, въвеждащ ключови промени в определянето и администрирането на таксата за битови отпадъци. Основната цел на приемане на закона е осигуряване на справедливост и по-точно разпределение на разходите за управление на отпадъците според принципа „замърсителят плаща”, който е ключов елемент от политиките на Европейския съюз в областта на управление на отпадъците. Принципът „замърсителят плаща” е въведен с Директива 2008/98/ЕО на Европейския парламент и на Съвета от 19 ноември 2008 г. </w:t>
      </w:r>
    </w:p>
    <w:p w14:paraId="3010075A" w14:textId="0EB18A15" w:rsidR="007446A4" w:rsidRP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lastRenderedPageBreak/>
        <w:t>Тези промени, касаещи въвеждане на „замърсителя плаща” в нормативното регулиране на такса битови отпадъци, следвало да се прилага</w:t>
      </w:r>
      <w:r w:rsidR="00C44564">
        <w:rPr>
          <w:rFonts w:ascii="Times New Roman" w:hAnsi="Times New Roman" w:cs="Times New Roman"/>
        </w:rPr>
        <w:t>т</w:t>
      </w:r>
      <w:r w:rsidRPr="00C44564">
        <w:rPr>
          <w:rFonts w:ascii="Times New Roman" w:hAnsi="Times New Roman" w:cs="Times New Roman"/>
        </w:rPr>
        <w:t xml:space="preserve"> от 1 януари 2020 г., но през годините, срокът за влизането им в сила е променян многократно. С публикувания Закон за изменение и допълнение на Закона за местните данъци </w:t>
      </w:r>
      <w:r w:rsidR="00CD29E8">
        <w:rPr>
          <w:rFonts w:ascii="Times New Roman" w:hAnsi="Times New Roman" w:cs="Times New Roman"/>
        </w:rPr>
        <w:t>и такси</w:t>
      </w:r>
      <w:r w:rsidRPr="00C44564">
        <w:rPr>
          <w:rFonts w:ascii="Times New Roman" w:hAnsi="Times New Roman" w:cs="Times New Roman"/>
        </w:rPr>
        <w:t>(Държавен вестник, бр. 81/24.09.2024 г.)</w:t>
      </w:r>
      <w:r w:rsidR="00C44564">
        <w:rPr>
          <w:rFonts w:ascii="Times New Roman" w:hAnsi="Times New Roman" w:cs="Times New Roman"/>
        </w:rPr>
        <w:t xml:space="preserve">, </w:t>
      </w:r>
      <w:r w:rsidRPr="00C44564">
        <w:rPr>
          <w:rFonts w:ascii="Times New Roman" w:hAnsi="Times New Roman" w:cs="Times New Roman"/>
        </w:rPr>
        <w:t>окончателно определ</w:t>
      </w:r>
      <w:r w:rsidR="00C44564">
        <w:rPr>
          <w:rFonts w:ascii="Times New Roman" w:hAnsi="Times New Roman" w:cs="Times New Roman"/>
        </w:rPr>
        <w:t>я</w:t>
      </w:r>
      <w:r w:rsidRPr="00C44564">
        <w:rPr>
          <w:rFonts w:ascii="Times New Roman" w:hAnsi="Times New Roman" w:cs="Times New Roman"/>
        </w:rPr>
        <w:t xml:space="preserve"> срок</w:t>
      </w:r>
      <w:r w:rsidR="00CD29E8">
        <w:rPr>
          <w:rFonts w:ascii="Times New Roman" w:hAnsi="Times New Roman" w:cs="Times New Roman"/>
        </w:rPr>
        <w:t>а</w:t>
      </w:r>
      <w:r w:rsidRPr="00C44564">
        <w:rPr>
          <w:rFonts w:ascii="Times New Roman" w:hAnsi="Times New Roman" w:cs="Times New Roman"/>
        </w:rPr>
        <w:t xml:space="preserve"> за влизане в сила на новия начин на определяне на таксата битови отпадъци на 1 януари 2026 г. Горното от своя страна налага още през 2025 г. да бъдат приети изменения на Наредбата по чл. 9 от ЗМДТ, т.е. на подзаконово нормативно ниво в относимия общински подзаконов нормативен акт, а именно Наредбата за определянето и администрирането на местните такси и цени на услуги на територията на Община Гурково. Тези изменения са необходими, за да се закрепи нормативно основата, на която следва да се изработи и приема План-сметката по чл. 66, ал. 3, т. 1 от ЗМДТ, която към настоящия момент е действаща /редакция ДВ бр. 88 от 2017 г., </w:t>
      </w:r>
      <w:proofErr w:type="spellStart"/>
      <w:r w:rsidRPr="00C44564">
        <w:rPr>
          <w:rFonts w:ascii="Times New Roman" w:hAnsi="Times New Roman" w:cs="Times New Roman"/>
        </w:rPr>
        <w:t>посл</w:t>
      </w:r>
      <w:proofErr w:type="spellEnd"/>
      <w:r w:rsidRPr="00C44564">
        <w:rPr>
          <w:rFonts w:ascii="Times New Roman" w:hAnsi="Times New Roman" w:cs="Times New Roman"/>
        </w:rPr>
        <w:t>. изм. ДВ, бр. 81/24.09.2024 г./ План</w:t>
      </w:r>
      <w:r w:rsidR="007446A4" w:rsidRPr="00C44564">
        <w:rPr>
          <w:rFonts w:ascii="Times New Roman" w:hAnsi="Times New Roman" w:cs="Times New Roman"/>
        </w:rPr>
        <w:t>-</w:t>
      </w:r>
      <w:r w:rsidRPr="00C44564">
        <w:rPr>
          <w:rFonts w:ascii="Times New Roman" w:hAnsi="Times New Roman" w:cs="Times New Roman"/>
        </w:rPr>
        <w:t xml:space="preserve">сметка от своя страна включва всички относими за календарната години разходи на общината за извършване на дейности по предоставяне на услугите по чл. 62 от ЗМДТ, които са: </w:t>
      </w:r>
    </w:p>
    <w:p w14:paraId="2320C585" w14:textId="77777777" w:rsidR="007446A4" w:rsidRP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1. събиране и транспортиране на битови отпадъци до съоръжения и инсталации за тяхното третиране; </w:t>
      </w:r>
    </w:p>
    <w:p w14:paraId="0FA16137" w14:textId="77777777" w:rsidR="007446A4" w:rsidRP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2. третиране на битовите отпадъци в съоръжения и инсталации; </w:t>
      </w:r>
    </w:p>
    <w:p w14:paraId="55DADB4C" w14:textId="77777777" w:rsidR="007446A4" w:rsidRP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3. поддържане на чистотата на териториите за обществено ползване в населените места и селищните образувания в общината. </w:t>
      </w:r>
    </w:p>
    <w:p w14:paraId="6ECC9A72" w14:textId="77777777" w:rsidR="007446A4" w:rsidRP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Съгласно § 16 от ПЗР на ЗИД на ЗМДТ /редакция ДВ, бр. 81/24.09.2024 г./ срокът за одобряване на план-сметката за 2026 г. за всяка от услугите по чл. 62 от ЗМДТ е 31 януари 2026 г. Съгласно относимата редакция на разпоредбата на чл. 67, ал. 4, 5 и 6 от ЗМДТ - § 6 от ЗИД на ЗМДТ (Обн. - ДВ, бр. 88 от 03.11.2017 г., </w:t>
      </w:r>
      <w:proofErr w:type="spellStart"/>
      <w:r w:rsidRPr="00C44564">
        <w:rPr>
          <w:rFonts w:ascii="Times New Roman" w:hAnsi="Times New Roman" w:cs="Times New Roman"/>
        </w:rPr>
        <w:t>посл</w:t>
      </w:r>
      <w:proofErr w:type="spellEnd"/>
      <w:r w:rsidRPr="00C44564">
        <w:rPr>
          <w:rFonts w:ascii="Times New Roman" w:hAnsi="Times New Roman" w:cs="Times New Roman"/>
        </w:rPr>
        <w:t xml:space="preserve">. изм., бр. 81 от 24.09.2024 г., в сила от 24.09.2024 г.), количеството битови отпадъци е водеща основа за определяне на размера на таксата за битови отпадъци. </w:t>
      </w:r>
    </w:p>
    <w:p w14:paraId="5BCF6971" w14:textId="402FE921" w:rsidR="007446A4" w:rsidRP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Общинският съвет може да приеме основа или основи, различни от посочената в </w:t>
      </w:r>
      <w:r w:rsidR="00CD29E8">
        <w:rPr>
          <w:rFonts w:ascii="Times New Roman" w:hAnsi="Times New Roman" w:cs="Times New Roman"/>
        </w:rPr>
        <w:t xml:space="preserve">чл.62, </w:t>
      </w:r>
      <w:r w:rsidRPr="00C44564">
        <w:rPr>
          <w:rFonts w:ascii="Times New Roman" w:hAnsi="Times New Roman" w:cs="Times New Roman"/>
        </w:rPr>
        <w:t>ал. 4, при условие че съществуват обективни обстоятелства, възпрепятстващи прилагането</w:t>
      </w:r>
      <w:r w:rsidR="00CD29E8">
        <w:rPr>
          <w:rFonts w:ascii="Times New Roman" w:hAnsi="Times New Roman" w:cs="Times New Roman"/>
        </w:rPr>
        <w:t>.</w:t>
      </w:r>
      <w:r w:rsidRPr="00C44564">
        <w:rPr>
          <w:rFonts w:ascii="Times New Roman" w:hAnsi="Times New Roman" w:cs="Times New Roman"/>
        </w:rPr>
        <w:t xml:space="preserve"> Общинският съвет приема основите за изчисляване размера на таксата за всяка от услугите по чл. 62 с наредбата по чл. 9</w:t>
      </w:r>
      <w:r w:rsidR="00CD29E8">
        <w:rPr>
          <w:rFonts w:ascii="Times New Roman" w:hAnsi="Times New Roman" w:cs="Times New Roman"/>
        </w:rPr>
        <w:t xml:space="preserve"> от ЗМДТ</w:t>
      </w:r>
      <w:r w:rsidRPr="00C44564">
        <w:rPr>
          <w:rFonts w:ascii="Times New Roman" w:hAnsi="Times New Roman" w:cs="Times New Roman"/>
        </w:rPr>
        <w:t xml:space="preserve">. </w:t>
      </w:r>
    </w:p>
    <w:p w14:paraId="0F868406" w14:textId="53829CBA" w:rsidR="007446A4" w:rsidRPr="00C44564" w:rsidRDefault="00C44564" w:rsidP="00C44564">
      <w:pPr>
        <w:ind w:firstLine="708"/>
        <w:jc w:val="both"/>
        <w:rPr>
          <w:rFonts w:ascii="Times New Roman" w:hAnsi="Times New Roman" w:cs="Times New Roman"/>
        </w:rPr>
      </w:pPr>
      <w:r w:rsidRPr="008F4568">
        <w:rPr>
          <w:rFonts w:ascii="Times New Roman" w:hAnsi="Times New Roman" w:cs="Times New Roman"/>
          <w:color w:val="000000" w:themeColor="text1"/>
        </w:rPr>
        <w:t>Предложението</w:t>
      </w:r>
      <w:r w:rsidR="00E43123" w:rsidRPr="00C44564">
        <w:rPr>
          <w:rFonts w:ascii="Times New Roman" w:hAnsi="Times New Roman" w:cs="Times New Roman"/>
        </w:rPr>
        <w:t xml:space="preserve"> за приемане или изменение на наредбата по чл. 9 </w:t>
      </w:r>
      <w:r w:rsidR="00CD29E8">
        <w:rPr>
          <w:rFonts w:ascii="Times New Roman" w:hAnsi="Times New Roman" w:cs="Times New Roman"/>
        </w:rPr>
        <w:t xml:space="preserve">от ЗМДТ </w:t>
      </w:r>
      <w:r w:rsidR="00E43123" w:rsidRPr="00C44564">
        <w:rPr>
          <w:rFonts w:ascii="Times New Roman" w:hAnsi="Times New Roman" w:cs="Times New Roman"/>
        </w:rPr>
        <w:t xml:space="preserve">съдържа и мотивите за избор на определената основа, а в случаите по ал. 5 - и мотиви за неприлагане на основата по ал. 4, както и вида и източника на информация за изчисляване размера на таксата за битови отпадъци. </w:t>
      </w:r>
    </w:p>
    <w:p w14:paraId="2E3A7A2A" w14:textId="70184C3D" w:rsidR="007446A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В изпълнение на горното е изготвен Проект на Наредба за изменение и допълнение на Наредбата за определянето и администрирането на местните такси и цени на услуги на територията на Община </w:t>
      </w:r>
      <w:r w:rsidR="007446A4" w:rsidRPr="00C44564">
        <w:rPr>
          <w:rFonts w:ascii="Times New Roman" w:hAnsi="Times New Roman" w:cs="Times New Roman"/>
        </w:rPr>
        <w:t>Гурково</w:t>
      </w:r>
      <w:r w:rsidRPr="00C44564">
        <w:rPr>
          <w:rFonts w:ascii="Times New Roman" w:hAnsi="Times New Roman" w:cs="Times New Roman"/>
        </w:rPr>
        <w:t>, като неразделна част от същия и в изпълнение на процедурните изисквания са изготвени Мотиви по чл. 26 от ЗНА, Мотиви и анализ по относимата редакция на чл. 67, ал. 6 от ЗМДТ - § 6 от ЗИД на ЗМДТ</w:t>
      </w:r>
      <w:r w:rsidR="00C44564" w:rsidRPr="00C44564">
        <w:rPr>
          <w:rFonts w:ascii="Times New Roman" w:hAnsi="Times New Roman" w:cs="Times New Roman"/>
        </w:rPr>
        <w:t>.</w:t>
      </w:r>
    </w:p>
    <w:p w14:paraId="6F31A71C" w14:textId="77777777" w:rsidR="008F4568" w:rsidRPr="00C44564" w:rsidRDefault="008F4568" w:rsidP="00C44564">
      <w:pPr>
        <w:ind w:firstLine="708"/>
        <w:jc w:val="both"/>
        <w:rPr>
          <w:rFonts w:ascii="Times New Roman" w:hAnsi="Times New Roman" w:cs="Times New Roman"/>
        </w:rPr>
      </w:pPr>
    </w:p>
    <w:p w14:paraId="0C06C576" w14:textId="6B659B00" w:rsidR="007446A4" w:rsidRP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lastRenderedPageBreak/>
        <w:t xml:space="preserve">На </w:t>
      </w:r>
      <w:r w:rsidR="007446A4" w:rsidRPr="00C44564">
        <w:rPr>
          <w:rFonts w:ascii="Times New Roman" w:hAnsi="Times New Roman" w:cs="Times New Roman"/>
        </w:rPr>
        <w:t>03.12</w:t>
      </w:r>
      <w:r w:rsidRPr="00C44564">
        <w:rPr>
          <w:rFonts w:ascii="Times New Roman" w:hAnsi="Times New Roman" w:cs="Times New Roman"/>
        </w:rPr>
        <w:t>.2025 г.</w:t>
      </w:r>
      <w:r w:rsidR="00645999">
        <w:rPr>
          <w:rFonts w:ascii="Times New Roman" w:hAnsi="Times New Roman" w:cs="Times New Roman"/>
        </w:rPr>
        <w:t xml:space="preserve">, на интернет страницата на </w:t>
      </w:r>
      <w:r w:rsidR="007446A4" w:rsidRPr="00C44564">
        <w:rPr>
          <w:rFonts w:ascii="Times New Roman" w:hAnsi="Times New Roman" w:cs="Times New Roman"/>
        </w:rPr>
        <w:t>Община Гурково</w:t>
      </w:r>
      <w:r w:rsidRPr="00C44564">
        <w:rPr>
          <w:rFonts w:ascii="Times New Roman" w:hAnsi="Times New Roman" w:cs="Times New Roman"/>
        </w:rPr>
        <w:t xml:space="preserve"> са публикувани Проект на Наредба за изменение и допълнение на Наредбата за определянето и администрирането на местните такси и цени на услуги на територията на Община </w:t>
      </w:r>
      <w:r w:rsidR="007446A4" w:rsidRPr="00C44564">
        <w:rPr>
          <w:rFonts w:ascii="Times New Roman" w:hAnsi="Times New Roman" w:cs="Times New Roman"/>
        </w:rPr>
        <w:t>Гурково и</w:t>
      </w:r>
      <w:r w:rsidRPr="00C44564">
        <w:rPr>
          <w:rFonts w:ascii="Times New Roman" w:hAnsi="Times New Roman" w:cs="Times New Roman"/>
        </w:rPr>
        <w:t xml:space="preserve"> Мотиви </w:t>
      </w:r>
      <w:r w:rsidR="007446A4" w:rsidRPr="00C44564">
        <w:rPr>
          <w:rFonts w:ascii="Times New Roman" w:hAnsi="Times New Roman" w:cs="Times New Roman"/>
        </w:rPr>
        <w:t xml:space="preserve"> за изменение и допълнение </w:t>
      </w:r>
      <w:r w:rsidRPr="00C44564">
        <w:rPr>
          <w:rFonts w:ascii="Times New Roman" w:hAnsi="Times New Roman" w:cs="Times New Roman"/>
        </w:rPr>
        <w:t>по чл. 26 от ЗНА, Мотиви и анализ по относимата редакция на чл. 67, ал. 6 от ЗМДТ - § 6 от ЗИД на ЗМДТ</w:t>
      </w:r>
      <w:r w:rsidR="00C44564" w:rsidRPr="00C44564">
        <w:rPr>
          <w:rFonts w:ascii="Times New Roman" w:hAnsi="Times New Roman" w:cs="Times New Roman"/>
        </w:rPr>
        <w:t>.</w:t>
      </w:r>
    </w:p>
    <w:p w14:paraId="2C5B3B29" w14:textId="33F833C8" w:rsidR="007446A4" w:rsidRPr="00C44564" w:rsidRDefault="00E43123" w:rsidP="00C44564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Срокът за предложения и становища по проекта изтича на </w:t>
      </w:r>
      <w:r w:rsidR="007446A4" w:rsidRPr="00C44564">
        <w:rPr>
          <w:rFonts w:ascii="Times New Roman" w:hAnsi="Times New Roman" w:cs="Times New Roman"/>
        </w:rPr>
        <w:t>17.12</w:t>
      </w:r>
      <w:r w:rsidRPr="00C44564">
        <w:rPr>
          <w:rFonts w:ascii="Times New Roman" w:hAnsi="Times New Roman" w:cs="Times New Roman"/>
        </w:rPr>
        <w:t>.2025 г., като към настоящия момент такива не са постъпили. Съответно, ако постъпят такива</w:t>
      </w:r>
      <w:r w:rsidR="00CD29E8">
        <w:rPr>
          <w:rFonts w:ascii="Times New Roman" w:hAnsi="Times New Roman" w:cs="Times New Roman"/>
        </w:rPr>
        <w:t>,</w:t>
      </w:r>
      <w:r w:rsidRPr="00C44564">
        <w:rPr>
          <w:rFonts w:ascii="Times New Roman" w:hAnsi="Times New Roman" w:cs="Times New Roman"/>
        </w:rPr>
        <w:t xml:space="preserve"> те ще бъдат представени и на сесия</w:t>
      </w:r>
      <w:r w:rsidR="00C44564">
        <w:rPr>
          <w:rFonts w:ascii="Times New Roman" w:hAnsi="Times New Roman" w:cs="Times New Roman"/>
        </w:rPr>
        <w:t>та на Общински съвет</w:t>
      </w:r>
      <w:r w:rsidRPr="00C44564">
        <w:rPr>
          <w:rFonts w:ascii="Times New Roman" w:hAnsi="Times New Roman" w:cs="Times New Roman"/>
        </w:rPr>
        <w:t xml:space="preserve">. </w:t>
      </w:r>
    </w:p>
    <w:p w14:paraId="00473BF6" w14:textId="411457FE" w:rsidR="007446A4" w:rsidRPr="00C44564" w:rsidRDefault="00E43123" w:rsidP="00CD29E8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>Предвид гореизложеното и на основание чл. 9 от ЗМДТ и Закона за изменение и допълнение на Закона за местните данъци и такси</w:t>
      </w:r>
      <w:r w:rsidR="007446A4" w:rsidRPr="00C44564">
        <w:rPr>
          <w:rFonts w:ascii="Times New Roman" w:hAnsi="Times New Roman" w:cs="Times New Roman"/>
        </w:rPr>
        <w:t xml:space="preserve">, предлагам </w:t>
      </w:r>
      <w:r w:rsidRPr="00C44564">
        <w:rPr>
          <w:rFonts w:ascii="Times New Roman" w:hAnsi="Times New Roman" w:cs="Times New Roman"/>
        </w:rPr>
        <w:t xml:space="preserve">Общински съвет </w:t>
      </w:r>
      <w:r w:rsidR="007446A4" w:rsidRPr="00C44564">
        <w:rPr>
          <w:rFonts w:ascii="Times New Roman" w:hAnsi="Times New Roman" w:cs="Times New Roman"/>
        </w:rPr>
        <w:t xml:space="preserve">Гурково да вземе следното </w:t>
      </w:r>
    </w:p>
    <w:p w14:paraId="11687C3F" w14:textId="3D2420C4" w:rsidR="007446A4" w:rsidRPr="00C44564" w:rsidRDefault="007446A4" w:rsidP="00C44564">
      <w:pPr>
        <w:jc w:val="center"/>
        <w:rPr>
          <w:rFonts w:ascii="Times New Roman" w:hAnsi="Times New Roman" w:cs="Times New Roman"/>
          <w:b/>
          <w:bCs/>
        </w:rPr>
      </w:pPr>
      <w:r w:rsidRPr="00C44564">
        <w:rPr>
          <w:rFonts w:ascii="Times New Roman" w:hAnsi="Times New Roman" w:cs="Times New Roman"/>
          <w:b/>
          <w:bCs/>
        </w:rPr>
        <w:t>Р Е Ш Е Н И Е</w:t>
      </w:r>
    </w:p>
    <w:p w14:paraId="3583FE34" w14:textId="77777777" w:rsidR="007446A4" w:rsidRPr="00C44564" w:rsidRDefault="007446A4" w:rsidP="00C44564">
      <w:pPr>
        <w:jc w:val="both"/>
        <w:rPr>
          <w:rFonts w:ascii="Times New Roman" w:hAnsi="Times New Roman" w:cs="Times New Roman"/>
        </w:rPr>
      </w:pPr>
    </w:p>
    <w:p w14:paraId="63512DC4" w14:textId="309DCD7B" w:rsidR="007446A4" w:rsidRPr="00C44564" w:rsidRDefault="00E43123" w:rsidP="00CD29E8">
      <w:pPr>
        <w:ind w:firstLine="708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Приема Наредба за изменение и допълнение на Наредбата за определянето и администрирането на местните такси и цени на услуги на територията на Община </w:t>
      </w:r>
      <w:r w:rsidR="007446A4" w:rsidRPr="00C44564">
        <w:rPr>
          <w:rFonts w:ascii="Times New Roman" w:hAnsi="Times New Roman" w:cs="Times New Roman"/>
        </w:rPr>
        <w:t>Гурково</w:t>
      </w:r>
      <w:r w:rsidRPr="00C44564">
        <w:rPr>
          <w:rFonts w:ascii="Times New Roman" w:hAnsi="Times New Roman" w:cs="Times New Roman"/>
        </w:rPr>
        <w:t xml:space="preserve"> /приета с Решение № </w:t>
      </w:r>
      <w:r w:rsidR="0056477C">
        <w:rPr>
          <w:rFonts w:ascii="Times New Roman" w:hAnsi="Times New Roman" w:cs="Times New Roman"/>
        </w:rPr>
        <w:t>262</w:t>
      </w:r>
      <w:r w:rsidRPr="00C44564">
        <w:rPr>
          <w:rFonts w:ascii="Times New Roman" w:hAnsi="Times New Roman" w:cs="Times New Roman"/>
        </w:rPr>
        <w:t xml:space="preserve"> от </w:t>
      </w:r>
      <w:r w:rsidR="0056477C">
        <w:rPr>
          <w:rFonts w:ascii="Times New Roman" w:hAnsi="Times New Roman" w:cs="Times New Roman"/>
        </w:rPr>
        <w:t>18.09.2025</w:t>
      </w:r>
      <w:r w:rsidRPr="00C44564">
        <w:rPr>
          <w:rFonts w:ascii="Times New Roman" w:hAnsi="Times New Roman" w:cs="Times New Roman"/>
        </w:rPr>
        <w:t xml:space="preserve"> г.</w:t>
      </w:r>
      <w:r w:rsidR="00C44564">
        <w:rPr>
          <w:rFonts w:ascii="Times New Roman" w:hAnsi="Times New Roman" w:cs="Times New Roman"/>
        </w:rPr>
        <w:t>/</w:t>
      </w:r>
      <w:r w:rsidRPr="00C44564">
        <w:rPr>
          <w:rFonts w:ascii="Times New Roman" w:hAnsi="Times New Roman" w:cs="Times New Roman"/>
        </w:rPr>
        <w:t xml:space="preserve"> на общински съвет </w:t>
      </w:r>
      <w:r w:rsidR="007446A4" w:rsidRPr="00C44564">
        <w:rPr>
          <w:rFonts w:ascii="Times New Roman" w:hAnsi="Times New Roman" w:cs="Times New Roman"/>
        </w:rPr>
        <w:t>Гурково</w:t>
      </w:r>
      <w:r w:rsidR="00752F96">
        <w:rPr>
          <w:rFonts w:ascii="Times New Roman" w:hAnsi="Times New Roman" w:cs="Times New Roman"/>
        </w:rPr>
        <w:t>.</w:t>
      </w:r>
      <w:r w:rsidR="00D534EB">
        <w:rPr>
          <w:rFonts w:ascii="Times New Roman" w:hAnsi="Times New Roman" w:cs="Times New Roman"/>
        </w:rPr>
        <w:t xml:space="preserve">  </w:t>
      </w:r>
    </w:p>
    <w:p w14:paraId="1C7DBC24" w14:textId="77777777" w:rsidR="007446A4" w:rsidRPr="00C44564" w:rsidRDefault="00E43123" w:rsidP="00CD29E8">
      <w:pPr>
        <w:ind w:firstLine="360"/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Неразделна част от настоящото Решение са: </w:t>
      </w:r>
    </w:p>
    <w:p w14:paraId="4CF1D994" w14:textId="69679C96" w:rsidR="007446A4" w:rsidRPr="00C44564" w:rsidRDefault="00E43123" w:rsidP="00C44564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>Мотиви по чл. 26 от ЗНА</w:t>
      </w:r>
    </w:p>
    <w:p w14:paraId="6DBC083A" w14:textId="5FC34B4D" w:rsidR="007446A4" w:rsidRPr="00C44564" w:rsidRDefault="00E43123" w:rsidP="00C44564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 Мотиви и анализ по относимата редакция на чл. 67, ал. 6 от ЗМДТ - § 6 от ЗИД на ЗМДТ (Обн. - ДВ, бр. 88/03.11.2017 г., </w:t>
      </w:r>
      <w:proofErr w:type="spellStart"/>
      <w:r w:rsidRPr="00C44564">
        <w:rPr>
          <w:rFonts w:ascii="Times New Roman" w:hAnsi="Times New Roman" w:cs="Times New Roman"/>
        </w:rPr>
        <w:t>посл</w:t>
      </w:r>
      <w:proofErr w:type="spellEnd"/>
      <w:r w:rsidRPr="00C44564">
        <w:rPr>
          <w:rFonts w:ascii="Times New Roman" w:hAnsi="Times New Roman" w:cs="Times New Roman"/>
        </w:rPr>
        <w:t xml:space="preserve">. изм., бр. 81/24.09.2024 г., в сила от 24.09.2024 г.). </w:t>
      </w:r>
    </w:p>
    <w:p w14:paraId="6F9053A4" w14:textId="2F4C3C19" w:rsidR="00974DBB" w:rsidRPr="00C44564" w:rsidRDefault="00E43123" w:rsidP="00C44564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C44564">
        <w:rPr>
          <w:rFonts w:ascii="Times New Roman" w:hAnsi="Times New Roman" w:cs="Times New Roman"/>
        </w:rPr>
        <w:t xml:space="preserve">Проект на </w:t>
      </w:r>
      <w:r w:rsidR="007446A4" w:rsidRPr="00C44564">
        <w:rPr>
          <w:rFonts w:ascii="Times New Roman" w:hAnsi="Times New Roman" w:cs="Times New Roman"/>
        </w:rPr>
        <w:t xml:space="preserve">Наредбата за изменение и допълнение </w:t>
      </w:r>
      <w:r w:rsidRPr="00C44564">
        <w:rPr>
          <w:rFonts w:ascii="Times New Roman" w:hAnsi="Times New Roman" w:cs="Times New Roman"/>
        </w:rPr>
        <w:t xml:space="preserve">на </w:t>
      </w:r>
      <w:r w:rsidR="007446A4" w:rsidRPr="00C44564">
        <w:rPr>
          <w:rFonts w:ascii="Times New Roman" w:hAnsi="Times New Roman" w:cs="Times New Roman"/>
        </w:rPr>
        <w:t>Наредба  за определянето и администрирането на местните такси и цени на услуги на територията на Община Гурково.</w:t>
      </w:r>
    </w:p>
    <w:p w14:paraId="161C8157" w14:textId="77777777" w:rsidR="007446A4" w:rsidRPr="00C44564" w:rsidRDefault="007446A4" w:rsidP="00C44564">
      <w:pPr>
        <w:jc w:val="both"/>
        <w:rPr>
          <w:rFonts w:ascii="Times New Roman" w:hAnsi="Times New Roman" w:cs="Times New Roman"/>
        </w:rPr>
      </w:pPr>
    </w:p>
    <w:p w14:paraId="0B537F3B" w14:textId="282A43BC" w:rsidR="007446A4" w:rsidRPr="00C44564" w:rsidRDefault="007446A4" w:rsidP="00C4456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C44564">
        <w:rPr>
          <w:rFonts w:ascii="Times New Roman" w:hAnsi="Times New Roman" w:cs="Times New Roman"/>
          <w:b/>
          <w:bCs/>
        </w:rPr>
        <w:t>ВНОСИТЕЛ</w:t>
      </w:r>
    </w:p>
    <w:p w14:paraId="49ADF772" w14:textId="7E635E6C" w:rsidR="007446A4" w:rsidRPr="00C44564" w:rsidRDefault="007446A4" w:rsidP="00C4456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C44564">
        <w:rPr>
          <w:rFonts w:ascii="Times New Roman" w:hAnsi="Times New Roman" w:cs="Times New Roman"/>
          <w:b/>
          <w:bCs/>
        </w:rPr>
        <w:t>КЪНЧО ПАПАЗОВ</w:t>
      </w:r>
    </w:p>
    <w:p w14:paraId="046A1805" w14:textId="06A3783A" w:rsidR="007446A4" w:rsidRPr="00C44564" w:rsidRDefault="007446A4" w:rsidP="00C4456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C44564">
        <w:rPr>
          <w:rFonts w:ascii="Times New Roman" w:hAnsi="Times New Roman" w:cs="Times New Roman"/>
          <w:b/>
          <w:bCs/>
        </w:rPr>
        <w:t>КМЕТ НА ОБЩИНА ГУРКОВО</w:t>
      </w:r>
    </w:p>
    <w:p w14:paraId="514AB9B2" w14:textId="77777777" w:rsidR="007446A4" w:rsidRPr="00C44564" w:rsidRDefault="007446A4" w:rsidP="00C44564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F916FA0" w14:textId="4959CBDE" w:rsidR="007446A4" w:rsidRPr="006A6B5A" w:rsidRDefault="007446A4" w:rsidP="00C44564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6A6B5A">
        <w:rPr>
          <w:rFonts w:ascii="Times New Roman" w:hAnsi="Times New Roman" w:cs="Times New Roman"/>
          <w:i/>
          <w:iCs/>
        </w:rPr>
        <w:t>Съгласувал</w:t>
      </w:r>
      <w:r w:rsidR="00D8407A" w:rsidRPr="006A6B5A">
        <w:rPr>
          <w:rFonts w:ascii="Times New Roman" w:hAnsi="Times New Roman" w:cs="Times New Roman"/>
          <w:i/>
          <w:iCs/>
        </w:rPr>
        <w:t>и:</w:t>
      </w:r>
    </w:p>
    <w:p w14:paraId="34FF8C86" w14:textId="54D16EA2" w:rsidR="007446A4" w:rsidRPr="006A6B5A" w:rsidRDefault="007446A4" w:rsidP="006A6B5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A6B5A">
        <w:rPr>
          <w:rFonts w:ascii="Times New Roman" w:hAnsi="Times New Roman" w:cs="Times New Roman"/>
          <w:i/>
          <w:iCs/>
        </w:rPr>
        <w:t>адв. Таня Димитрова – юрист на Община Гурково</w:t>
      </w:r>
    </w:p>
    <w:p w14:paraId="018E17E5" w14:textId="25FB5868" w:rsidR="00D8407A" w:rsidRPr="006A6B5A" w:rsidRDefault="00D8407A" w:rsidP="006A6B5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A6B5A">
        <w:rPr>
          <w:rFonts w:ascii="Times New Roman" w:hAnsi="Times New Roman" w:cs="Times New Roman"/>
          <w:i/>
          <w:iCs/>
        </w:rPr>
        <w:t>Т. Папазова – Началник отдел СЕПОПМДТ</w:t>
      </w:r>
    </w:p>
    <w:p w14:paraId="2C03A081" w14:textId="17E5352E" w:rsidR="00D8407A" w:rsidRPr="006A6B5A" w:rsidRDefault="00D8407A" w:rsidP="006A6B5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A6B5A">
        <w:rPr>
          <w:rFonts w:ascii="Times New Roman" w:hAnsi="Times New Roman" w:cs="Times New Roman"/>
          <w:i/>
          <w:iCs/>
        </w:rPr>
        <w:t>М. Коева – Началник отдел ФС</w:t>
      </w:r>
    </w:p>
    <w:p w14:paraId="3311EF42" w14:textId="77777777" w:rsidR="007446A4" w:rsidRPr="006A6B5A" w:rsidRDefault="007446A4" w:rsidP="00C44564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776C7178" w14:textId="14EEEA9A" w:rsidR="007446A4" w:rsidRPr="006A6B5A" w:rsidRDefault="00C44564" w:rsidP="00C44564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6A6B5A">
        <w:rPr>
          <w:rFonts w:ascii="Times New Roman" w:hAnsi="Times New Roman" w:cs="Times New Roman"/>
          <w:i/>
          <w:iCs/>
        </w:rPr>
        <w:t>Изготвил</w:t>
      </w:r>
      <w:r w:rsidR="00D8407A" w:rsidRPr="006A6B5A">
        <w:rPr>
          <w:rFonts w:ascii="Times New Roman" w:hAnsi="Times New Roman" w:cs="Times New Roman"/>
          <w:i/>
          <w:iCs/>
        </w:rPr>
        <w:t>и</w:t>
      </w:r>
      <w:r w:rsidRPr="006A6B5A">
        <w:rPr>
          <w:rFonts w:ascii="Times New Roman" w:hAnsi="Times New Roman" w:cs="Times New Roman"/>
          <w:i/>
          <w:iCs/>
        </w:rPr>
        <w:t>:</w:t>
      </w:r>
    </w:p>
    <w:p w14:paraId="0DBE0F9D" w14:textId="3E0AAF22" w:rsidR="00C44564" w:rsidRPr="006A6B5A" w:rsidRDefault="00C44564" w:rsidP="006A6B5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A6B5A">
        <w:rPr>
          <w:rFonts w:ascii="Times New Roman" w:hAnsi="Times New Roman" w:cs="Times New Roman"/>
          <w:i/>
          <w:iCs/>
        </w:rPr>
        <w:t xml:space="preserve">Румяна Драганова – Началник отдел </w:t>
      </w:r>
      <w:r w:rsidR="00C426F3" w:rsidRPr="006A6B5A">
        <w:rPr>
          <w:rFonts w:ascii="Times New Roman" w:hAnsi="Times New Roman" w:cs="Times New Roman"/>
          <w:i/>
          <w:iCs/>
        </w:rPr>
        <w:t>ХДОСЕ</w:t>
      </w:r>
    </w:p>
    <w:p w14:paraId="5C848E32" w14:textId="4432A4F3" w:rsidR="00C44564" w:rsidRPr="006A6B5A" w:rsidRDefault="00C44564" w:rsidP="006A6B5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A6B5A">
        <w:rPr>
          <w:rFonts w:ascii="Times New Roman" w:hAnsi="Times New Roman" w:cs="Times New Roman"/>
          <w:i/>
          <w:iCs/>
        </w:rPr>
        <w:t xml:space="preserve">Ваня Иванова </w:t>
      </w:r>
      <w:r w:rsidR="00C426F3" w:rsidRPr="006A6B5A">
        <w:rPr>
          <w:rFonts w:ascii="Times New Roman" w:hAnsi="Times New Roman" w:cs="Times New Roman"/>
          <w:i/>
          <w:iCs/>
        </w:rPr>
        <w:t>–</w:t>
      </w:r>
      <w:r w:rsidRPr="006A6B5A">
        <w:rPr>
          <w:rFonts w:ascii="Times New Roman" w:hAnsi="Times New Roman" w:cs="Times New Roman"/>
          <w:i/>
          <w:iCs/>
        </w:rPr>
        <w:t xml:space="preserve"> </w:t>
      </w:r>
      <w:r w:rsidR="00C426F3" w:rsidRPr="006A6B5A">
        <w:rPr>
          <w:rFonts w:ascii="Times New Roman" w:hAnsi="Times New Roman" w:cs="Times New Roman"/>
          <w:i/>
          <w:iCs/>
        </w:rPr>
        <w:t>Гл. експерт МДТ</w:t>
      </w:r>
    </w:p>
    <w:p w14:paraId="7AEB11EB" w14:textId="77777777" w:rsidR="00C44564" w:rsidRPr="006A6B5A" w:rsidRDefault="00C44564" w:rsidP="00C44564">
      <w:pPr>
        <w:spacing w:after="0"/>
        <w:jc w:val="both"/>
        <w:rPr>
          <w:rFonts w:ascii="Times New Roman" w:hAnsi="Times New Roman" w:cs="Times New Roman"/>
          <w:i/>
          <w:iCs/>
        </w:rPr>
      </w:pPr>
    </w:p>
    <w:sectPr w:rsidR="00C44564" w:rsidRPr="006A6B5A" w:rsidSect="00C4456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E2380"/>
    <w:multiLevelType w:val="hybridMultilevel"/>
    <w:tmpl w:val="4E183DCA"/>
    <w:lvl w:ilvl="0" w:tplc="0214F2A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614B1"/>
    <w:multiLevelType w:val="hybridMultilevel"/>
    <w:tmpl w:val="6944BA9A"/>
    <w:lvl w:ilvl="0" w:tplc="81A2B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E46F83"/>
    <w:multiLevelType w:val="hybridMultilevel"/>
    <w:tmpl w:val="9912D31A"/>
    <w:lvl w:ilvl="0" w:tplc="04020013">
      <w:start w:val="1"/>
      <w:numFmt w:val="upperRoman"/>
      <w:lvlText w:val="%1."/>
      <w:lvlJc w:val="righ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FCA19BE"/>
    <w:multiLevelType w:val="multilevel"/>
    <w:tmpl w:val="7CECE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5175C"/>
    <w:multiLevelType w:val="hybridMultilevel"/>
    <w:tmpl w:val="A1248AF2"/>
    <w:lvl w:ilvl="0" w:tplc="04020013">
      <w:start w:val="1"/>
      <w:numFmt w:val="upperRoman"/>
      <w:lvlText w:val="%1."/>
      <w:lvlJc w:val="righ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0AB2755"/>
    <w:multiLevelType w:val="hybridMultilevel"/>
    <w:tmpl w:val="9620DA38"/>
    <w:lvl w:ilvl="0" w:tplc="51361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13C66"/>
    <w:multiLevelType w:val="hybridMultilevel"/>
    <w:tmpl w:val="C65C40D0"/>
    <w:lvl w:ilvl="0" w:tplc="0214F2A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575FF"/>
    <w:multiLevelType w:val="hybridMultilevel"/>
    <w:tmpl w:val="FC0CF9E4"/>
    <w:lvl w:ilvl="0" w:tplc="0214F2A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DBB"/>
    <w:rsid w:val="00120087"/>
    <w:rsid w:val="00230EA7"/>
    <w:rsid w:val="00233440"/>
    <w:rsid w:val="002E278D"/>
    <w:rsid w:val="00324719"/>
    <w:rsid w:val="0056477C"/>
    <w:rsid w:val="00645999"/>
    <w:rsid w:val="006A6B5A"/>
    <w:rsid w:val="007337E8"/>
    <w:rsid w:val="007446A4"/>
    <w:rsid w:val="00752F96"/>
    <w:rsid w:val="008F4568"/>
    <w:rsid w:val="00974DBB"/>
    <w:rsid w:val="00BA5410"/>
    <w:rsid w:val="00C426F3"/>
    <w:rsid w:val="00C44564"/>
    <w:rsid w:val="00CD29E8"/>
    <w:rsid w:val="00D534EB"/>
    <w:rsid w:val="00D8407A"/>
    <w:rsid w:val="00E4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0DF56"/>
  <w15:chartTrackingRefBased/>
  <w15:docId w15:val="{616ADCE3-B60C-4279-9C56-D0F5FD63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4D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D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4D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4D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D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D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D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4D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4D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74D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974D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974D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974DB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974DBB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974DB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974DBB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974DB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974DB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4D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974D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4D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974D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4D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974DB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4DB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4DB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4D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974DB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74DBB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74DBB"/>
    <w:rPr>
      <w:color w:val="467886" w:themeColor="hyperlink"/>
      <w:u w:val="single"/>
    </w:rPr>
  </w:style>
  <w:style w:type="character" w:customStyle="1" w:styleId="alb">
    <w:name w:val="al_b"/>
    <w:basedOn w:val="a0"/>
    <w:rsid w:val="00974DBB"/>
  </w:style>
  <w:style w:type="paragraph" w:customStyle="1" w:styleId="Default">
    <w:name w:val="Default"/>
    <w:rsid w:val="00974DB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eastAsia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shtina@gurkovo.b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marinova</dc:creator>
  <cp:keywords/>
  <dc:description/>
  <cp:lastModifiedBy>Румяна</cp:lastModifiedBy>
  <cp:revision>16</cp:revision>
  <cp:lastPrinted>2025-12-10T09:48:00Z</cp:lastPrinted>
  <dcterms:created xsi:type="dcterms:W3CDTF">2025-12-09T08:59:00Z</dcterms:created>
  <dcterms:modified xsi:type="dcterms:W3CDTF">2025-12-10T09:52:00Z</dcterms:modified>
</cp:coreProperties>
</file>